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625"/>
        <w:gridCol w:w="1309"/>
        <w:gridCol w:w="1430"/>
        <w:gridCol w:w="1260"/>
        <w:gridCol w:w="1812"/>
        <w:gridCol w:w="2242"/>
      </w:tblGrid>
      <w:tr w14:paraId="31E8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8E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美国管制易制毒化学品品种（2024年11月25日）</w:t>
            </w:r>
          </w:p>
        </w:tc>
      </w:tr>
      <w:tr w14:paraId="107F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50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9E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管制化学品</w:t>
            </w:r>
            <w:r>
              <w:rPr>
                <w:rStyle w:val="5"/>
                <w:rFonts w:eastAsia="黑体"/>
                <w:bdr w:val="none" w:color="auto" w:sz="0" w:space="0"/>
                <w:lang w:val="en-US" w:eastAsia="zh-CN" w:bidi="ar"/>
              </w:rPr>
              <w:t>REGULATEDCHEMICAL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21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中文名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EF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类别</w:t>
            </w:r>
            <w:r>
              <w:rPr>
                <w:rStyle w:val="5"/>
                <w:rFonts w:eastAsia="黑体"/>
                <w:bdr w:val="none" w:color="auto" w:sz="0" w:space="0"/>
                <w:lang w:val="en-US" w:eastAsia="zh-CN" w:bidi="ar"/>
              </w:rPr>
              <w:t>LIST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E6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DEA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化学品代码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A2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法律依据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8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生效日期</w:t>
            </w:r>
          </w:p>
        </w:tc>
      </w:tr>
      <w:tr w14:paraId="14E1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97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1D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1-BOC-4-AP (tert-butyl 4-(phenylamino)piperidine-1-carboxylate) and its salts (Prior to 11/9/2022, 1-BOC-4-AP was a list I chemical as a carbamate of 4-AP with an effective date of 05/15/2020)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C2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1-BOC-4-AP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4-(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苯氨基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哌啶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甲酸叔丁酯）及其盐类（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日前，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1-BOC-4-AP 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作为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4-AP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的氨基甲酸酯，自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15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日起列为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List I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化学品）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5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6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8336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C1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 FR 67550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B7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2022年11月9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</w:tr>
      <w:tr w14:paraId="3C08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ED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C9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1-BOC-4-PIPERIDONE (tert-butyl 4-oxopiperidine-1-carboxylate) and its salts (Prior to 10/2/2025, 1-BOC-4-PIPERIDONE was a list I chemical as a carbamate of 4-piperidone with an effective date of 05/12/2023)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F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1-BOC-4-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哌啶酮（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氧代哌啶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-1-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甲酸叔丁酯）及其盐类（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日前，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1-BOC-4-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哌啶酮作为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哌啶酮的氨基甲酸酯，自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12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日起列为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List I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化学品）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1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4B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8331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E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 FR 47563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91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2025年10月2日</w:t>
            </w:r>
          </w:p>
        </w:tc>
      </w:tr>
      <w:tr w14:paraId="55EC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6C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63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4-ANILINOPIPERIDINE (N-phenylpiperidin-4-amine; N phenyl-4-piperidinamine; 4-AP) including its amides, its carbamates, its halides^, and its salts and any combination thereof, whenever the existence of such is possible.^Halides designation specifically has an effective date of 11/30/2023 from a modification of the 4-anilinopiperidine listing. (See 88 FR 74352)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D0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苯胺基哌啶（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苯基哌啶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胺；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4-AP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），包括其酰胺、氨基甲酸酯、卤化物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^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及其盐类，以及上述物质的任意组合（只要存在可能）。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^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卤化物类别自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日起生效（见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88 FR 74352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C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B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8335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91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 FR 20822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65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2020年5月15日</w:t>
            </w:r>
          </w:p>
        </w:tc>
      </w:tr>
      <w:tr w14:paraId="494A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12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69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4-PIPERIDONE (piperidin-4-one) including its acetals, its amides, its carbamates, its salts, and salts of its acetals, its amides, and its carbamates, and any combination thereof, whenever the existence of such is possible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2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哌啶酮（哌啶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酮），包括其缩醛、酰胺、氨基甲酸酯、盐类，以及上述衍生物的盐类和任意组合（只要存在可能）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0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26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8330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4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 FR 21902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8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</w:tr>
      <w:tr w14:paraId="1C66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A3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EB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ACETIC ANHYDRIDE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FA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乙酸酐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65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6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8519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32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9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1413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F9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68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ACETONE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2F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4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F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6532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1F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5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5355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C3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29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N-ACETYLANTHRANILIC ACID, salts &amp; esters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24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乙酰邻氨基苯甲酸及其盐类与酯类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0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4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8522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10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2A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3EBD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9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CA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ANTHRANILIC ACID, salts &amp; esters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21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邻氨基苯甲酸及其盐类与酯类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1A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C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8530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16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C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22CD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F4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7B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APAA (Alpha-phenylacetoacetamide) and its optical isomers (Effective 06/09/2021)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5C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苯基乙酰乙酰胺（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APAA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）及其光学异构体（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日生效）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28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C2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8515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E1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 FR 24703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0E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2021年6月9日</w:t>
            </w:r>
          </w:p>
        </w:tc>
      </w:tr>
      <w:tr w14:paraId="7D9D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B2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54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APAAN (Alpha-phenylacetoacetonitrile), salts, optical isomers, salts of optical isomers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71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α-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苯基乙酰乙腈（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APAAN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）、其盐类、光学异构体及光学异构体的盐类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35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60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8512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C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 FR 32457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B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2017年8月14日</w:t>
            </w:r>
          </w:p>
        </w:tc>
      </w:tr>
      <w:tr w14:paraId="715F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5F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C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BENZALDEHYDE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31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苯甲醛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36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3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8256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0B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103-200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C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1994年4月17日</w:t>
            </w:r>
          </w:p>
        </w:tc>
      </w:tr>
      <w:tr w14:paraId="6A96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23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A7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BENZYL CHLORIDE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3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氯化苄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3C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CD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8570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26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82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7F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DC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B1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BENZYL CYANIDE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1D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苯乙腈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BE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3C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8735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C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C1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6CB1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23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E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BENZYLFENTANYL (N-(1-benzylpiperidin-4-yl)-N-phenylpropionamide), including its salts.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7E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苄基芬太尼（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N-(1-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苄基哌啶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基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)-N-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苯基丙酰胺）及其盐类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6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4E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6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 FR 20822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A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2020年5月15日</w:t>
            </w:r>
          </w:p>
        </w:tc>
      </w:tr>
      <w:tr w14:paraId="2892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39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4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gamma-BUTYROLACTONE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A4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γ-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丁内酯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58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D6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2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106-172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D5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2000年2月18日</w:t>
            </w:r>
          </w:p>
        </w:tc>
      </w:tr>
      <w:tr w14:paraId="360D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8A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D7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EPHEDRINE, salts, optical isomers, &amp; salts of optical isomers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EB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麻黄碱、其盐类、光学异构体及光学异构体的盐类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E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B1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8113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E5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1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02EB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95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8A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EPHEDRINE - remove exemption for OTC single entity drug product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D6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麻黄碱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 — 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取消非处方单方药品豁免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EF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F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8113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0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103-200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2A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1994年4月17日</w:t>
            </w:r>
          </w:p>
        </w:tc>
      </w:tr>
      <w:tr w14:paraId="1CCC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F6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34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EPHEDRINE - remove exemption for OTC combination products and establish a 24 g retail threshold. Threshold remains zero for single entity products. Mail order report requirements imposed. For more info, see 21 CFR Parts 1309, 1310, 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55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麻黄碱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 — 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取消非处方复方产品豁免，设定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24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克零售阈值（单方产品仍为零阈值），并实施邮购报告要求（详见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21 CFR 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1309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1310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1313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部分）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F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64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8113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21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104-237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B8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1996年10月3日</w:t>
            </w:r>
          </w:p>
        </w:tc>
      </w:tr>
      <w:tr w14:paraId="7935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06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B2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ERGONOVINE or ERGOMETRINE &amp; salts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C4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麦角新碱（或称麦角代谢碱）及其盐类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B1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83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8675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2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5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15F8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B5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7F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ERGOCRISTINE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AC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宋体" w:eastAsia="宋体"/>
                <w:sz w:val="28"/>
                <w:bdr w:val="none" w:color="auto" w:sz="0" w:space="0"/>
                <w:lang w:val="en-US" w:eastAsia="zh-CN" w:bidi="ar"/>
              </w:rPr>
              <w:t>麦角克碱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8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（cas 511-08-0）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43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8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8612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B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 FR 17778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81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2011年5月2日</w:t>
            </w:r>
          </w:p>
        </w:tc>
      </w:tr>
      <w:tr w14:paraId="702E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10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8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ERGOTAMINE &amp; salts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52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麦角胺及其盐类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8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1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8676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30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63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5401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10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75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ETHYLAMINE &amp; salts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E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乙胺及其盐类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A7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E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8678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52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101-647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F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1991年2月27日</w:t>
            </w:r>
          </w:p>
        </w:tc>
      </w:tr>
      <w:tr w14:paraId="3003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E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6B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N-ETHYLEPHEDRINE - superseded by 1994 action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FF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乙基麻黄碱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 — 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被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1994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年行动取代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8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REMOVED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2D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6C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101-647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B8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1991年2月27日</w:t>
            </w:r>
          </w:p>
        </w:tc>
      </w:tr>
      <w:tr w14:paraId="4867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E6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1A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N-ETHYLEPHEDRINE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7C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乙基麻黄碱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1A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REMOVED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32D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C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103-200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F9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1994年4月17日</w:t>
            </w:r>
          </w:p>
        </w:tc>
      </w:tr>
      <w:tr w14:paraId="3594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E8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FE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ETHYL ETHER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88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乙醚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CC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6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6584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D0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0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00C0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EC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4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N-ETHYLPSEUDOEPHEDRINE - superseded by 1994 action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1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乙基伪麻黄碱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 — 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被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1994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年行动取代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27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REMOVED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50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26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101-647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C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1991年2月27日</w:t>
            </w:r>
          </w:p>
        </w:tc>
      </w:tr>
      <w:tr w14:paraId="6824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7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C4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N-ETHYLPSEUDOEPHEDRINE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B5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乙基伪麻黄碱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69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REMOVED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DED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D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103-200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7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1994年4月17日</w:t>
            </w:r>
          </w:p>
        </w:tc>
      </w:tr>
      <w:tr w14:paraId="010A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51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4B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HYDROCHLORIC ACID (including anhydrous hydrogen chloride)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7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盐酸（包括无水氯化氢）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F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D8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6545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1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 FR 43614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EB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1992年10月22日</w:t>
            </w:r>
          </w:p>
        </w:tc>
      </w:tr>
      <w:tr w14:paraId="3DE9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D1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9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HYDROCHLORIC GAS (anhydrous hydrogen chloride)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29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宋体" w:eastAsia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氯化氢气体（无水氯化氢）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7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7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6545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D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104-237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87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1996年10月3日</w:t>
            </w:r>
          </w:p>
        </w:tc>
      </w:tr>
      <w:tr w14:paraId="10D7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F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7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HYDRIODIC ACID - superseded by 1990 action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C8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氢碘酸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 — 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被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1990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年行动取代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93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DE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6695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A5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87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0725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29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A4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HYDRIODIC ACID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98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氢碘酸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D7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64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6695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D7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101-647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97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1991年2月27日</w:t>
            </w:r>
          </w:p>
        </w:tc>
      </w:tr>
      <w:tr w14:paraId="4D84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A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D5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HYPOPHOSPHOROUS ACID, salts (Including ammonium hypophosphite, calcium hypophosphite, iron hypophosphite, potassium hypophosphite, manganese hypophosphite, magnesium hypophosphite, and sodium hypophosphite)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0F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次磷酸及其盐类（包括次磷酸铵、次磷酸钙、次磷酸铁、次磷酸钾、次磷酸锰、次磷酸镁和次磷酸钠）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B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74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6797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6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 FR 52670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E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2001年11月16日</w:t>
            </w:r>
          </w:p>
        </w:tc>
      </w:tr>
      <w:tr w14:paraId="22DD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3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E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IODINE - superseded by 2007 action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5D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碘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 — 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被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2007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年行动取代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46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58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6699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4F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104-237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DC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1996年10月3日</w:t>
            </w:r>
          </w:p>
        </w:tc>
      </w:tr>
      <w:tr w14:paraId="66CA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7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ED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IODINE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46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碘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5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31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6699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5A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 FR 35920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D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2007年8月1日</w:t>
            </w:r>
          </w:p>
        </w:tc>
      </w:tr>
      <w:tr w14:paraId="613F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79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4A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ISOSAFROLE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A0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异黄樟素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C4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AF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CD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101-647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93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1991年2月27日</w:t>
            </w:r>
          </w:p>
        </w:tc>
      </w:tr>
      <w:tr w14:paraId="0BFC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04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2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D-LYSERGIC ACID, salts, optical isomers, &amp; salts of optical isomers - superseded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CC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D-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麦角酸、其盐类、光学异构体及光学异构体的盐类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 — 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已被取代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89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REMOVED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AC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76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101-647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B5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1991年2月27日</w:t>
            </w:r>
          </w:p>
        </w:tc>
      </w:tr>
      <w:tr w14:paraId="6B7B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6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D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D-LYSERGIC ACID, salts, optical isomers, &amp; salts of optical isomers*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56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D-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麦角酸、其盐类、光学异构体及光学异构体的盐类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A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REMOVED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F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94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103-200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8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1994年4月17日</w:t>
            </w:r>
          </w:p>
        </w:tc>
      </w:tr>
      <w:tr w14:paraId="2030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4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21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METHYLAMINE and salts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E1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甲胺及其盐类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7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F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F9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101-647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D2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1991年2月27日</w:t>
            </w:r>
          </w:p>
        </w:tc>
      </w:tr>
      <w:tr w14:paraId="5D9A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97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E5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METHYL ALPHA-PHENYLACETOACETATE (MAPA)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5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-α-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苯基乙酰乙酸酯（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MAPA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F6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BB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8795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B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 FR 64362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9E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2021年12月20日</w:t>
            </w:r>
          </w:p>
        </w:tc>
      </w:tr>
      <w:tr w14:paraId="2D76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C8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0C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3,4-METHYLENEDIOXYPHENYL-2-PROPANONE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41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亚甲基二氧苯基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0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C7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8502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2B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1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01A9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5C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A0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N-METHYLEPHEDRINE, salts, optical isomers, &amp; salts of optical isomers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8C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甲基麻黄碱、其盐类、光学异构体及光学异构体的盐类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71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24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8115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B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101-647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4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1991年2月27日</w:t>
            </w:r>
          </w:p>
        </w:tc>
      </w:tr>
      <w:tr w14:paraId="60F0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A7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AC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METHYL ETHYL KETONE (MEK) or 2-BUTANONE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E1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甲基乙基酮（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MEK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）或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丁酮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F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2D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6714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D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1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7938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3E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00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METHYL ISOBUTYL KETONE (MIBK)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3B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甲基异丁基酮（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MIBK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3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77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6715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3D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 FR 19509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B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1995年5月19日</w:t>
            </w:r>
          </w:p>
        </w:tc>
      </w:tr>
      <w:tr w14:paraId="1F5D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2C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31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N-METHYLPSEUDOEPHEDRINE, salts, optical isomers, salts of optical isomers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D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甲基伪麻黄碱、其盐类、光学异构体及光学异构体的盐类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AE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3C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8119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6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101-647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E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1991年2月27日</w:t>
            </w:r>
          </w:p>
        </w:tc>
      </w:tr>
      <w:tr w14:paraId="2627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24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A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NITROETHANE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8B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硝基乙烷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6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3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6724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4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103-200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B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1994年4月17日</w:t>
            </w:r>
          </w:p>
        </w:tc>
      </w:tr>
      <w:tr w14:paraId="6C1F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88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F4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NORPSEUDOEPHEDRINE, salts, optical isomers, &amp; salts of optical isomers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8B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去甲伪麻黄碱、其盐类、光学异构体及光学异构体的盐类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7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50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8317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E1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6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127C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90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E7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N-PHENETHYL-4-PIPERIDONE (NPP)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6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N-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苯乙基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-4-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哌啶酮（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NPP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F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F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8332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C8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 FR 43355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14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2007年4月23日</w:t>
            </w:r>
          </w:p>
        </w:tc>
      </w:tr>
      <w:tr w14:paraId="4E4B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A1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3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PHENYLACETIC ACID, esters, and salts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7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苯乙酸及其酯类和盐类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D2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24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8791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01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A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6404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33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32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PHENYLPROPANOLAMINE, salts, optical isomers, &amp; salts of optical isomers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88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苯丙醇胺、其盐类、光学异构体及光学异构体的盐类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E8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93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8C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C9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55D6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18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A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PHENYLPROPANOLAMINE - remove exemption for certain OTC transactions. Retail threshold of 24 g established for products not distributed in blister packs. Mail order report requirements imposed. For more info, see 21 CFR Parts 1309, 1310, and 1313.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8F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苯丙醇胺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 — 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取消部分非处方交易豁免，对非泡罩包装产品设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24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克零售阈值，并实施邮购报告要求（详见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21 CFR 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1309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1310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1313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部分）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2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3D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0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104-237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9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1997年10月3日</w:t>
            </w:r>
          </w:p>
        </w:tc>
      </w:tr>
      <w:tr w14:paraId="6279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4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8D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PIPERIDINE and salts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7C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哌啶及其盐类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F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14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22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08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2AB0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96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8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PIPERONAL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A4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胡椒醛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3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E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8750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8B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101-647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7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1991年2月27日</w:t>
            </w:r>
          </w:p>
        </w:tc>
      </w:tr>
      <w:tr w14:paraId="4F7C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F8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C1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PMK GLYCIDATE (3,4-MDP-2-P METHYL GLYCIDATE) and its optical and geometric isomers (Effective 06/09/2021)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4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PMK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缩水甘油酸酯（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亚甲基二氧苯基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丙酮甲基缩水甘油酸酯）及其光学与几何异构体（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日生效）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F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73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8535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0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 FR 24703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6A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2021年6月9日</w:t>
            </w:r>
          </w:p>
        </w:tc>
      </w:tr>
      <w:tr w14:paraId="20A7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7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F3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PMK GLYCIDIC ACID (3,4-MDP-2-P METHYL GLYCIDIC ACID) and its salts, optical and geometric isomers, and salts of isomers (Effective 06/09/2021)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16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PMK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缩水甘油酸（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3,4-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亚甲基二氧苯基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丙酮甲基缩水甘油酸）及其盐类、光学与几何异构体，以及异构体的盐类（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日生效）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FF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3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D7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 FR 24703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A0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2021年6月9日</w:t>
            </w:r>
          </w:p>
        </w:tc>
      </w:tr>
      <w:tr w14:paraId="3D7F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82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CC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POTASSIUM PERMANGANATE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EA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高锰酸钾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3C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E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6579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B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9B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5E78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15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6E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PROPIONIC ANHYDRIDE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E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丙酸酐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F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AB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3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101-647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24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1991年2月27日</w:t>
            </w:r>
          </w:p>
        </w:tc>
      </w:tr>
      <w:tr w14:paraId="5CC9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BE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1D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PSEUDOEPHEDRINE, salts, optical isomers, &amp; salts of optical isomers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6D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伪麻黄碱、其盐类、光学异构体及光学异构体的盐类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28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AF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8112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F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9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71E2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E3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A1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PSEUDOEPHEDRINE - remove exemption for certain OTC transactions. Retail threshold of 24 g established for products not distributed in blister packs. Mail order report requirements imposed. For more info, see 21 CFR Parts 1309, 1310, and 1313.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E1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伪麻黄碱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 — 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取消部分非处方交易豁免，对非泡罩包装产品设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24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克零售阈值，并实施邮购报告要求（详见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 xml:space="preserve">21 CFR 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1309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1310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6"/>
                <w:rFonts w:ascii="Times New Roman" w:eastAsia="宋体"/>
                <w:sz w:val="28"/>
                <w:bdr w:val="none" w:color="auto" w:sz="0" w:space="0"/>
                <w:lang w:val="en-US" w:eastAsia="zh-CN" w:bidi="ar"/>
              </w:rPr>
              <w:t>1313</w:t>
            </w: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部分）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9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8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8112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29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104-237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85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1997年10月3日</w:t>
            </w:r>
          </w:p>
        </w:tc>
      </w:tr>
      <w:tr w14:paraId="6D82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FE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76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RED PHOSPHORUS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03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红磷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8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8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6795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B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 FR 52670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8E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2001年11月16日</w:t>
            </w:r>
          </w:p>
        </w:tc>
      </w:tr>
      <w:tr w14:paraId="5FA8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21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D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SAFROLE (includes sassafras oil)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FB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黄樟素（包括黄樟油）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9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5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8323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D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101-647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9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1991年2月27日</w:t>
            </w:r>
          </w:p>
        </w:tc>
      </w:tr>
      <w:tr w14:paraId="0AFE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60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8D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SODIUM PERMANGANATE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8E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高锰酸钠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4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1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6588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4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 FR 60823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84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2006年12月18日</w:t>
            </w:r>
          </w:p>
        </w:tc>
      </w:tr>
      <w:tr w14:paraId="1D00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6A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22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SULFURIC ACID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CC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硫酸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A1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1F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6552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A6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 FR 43614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A2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1992年10月22日</w:t>
            </w:r>
          </w:p>
        </w:tc>
      </w:tr>
      <w:tr w14:paraId="3575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42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DE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TOLUENE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A8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7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A2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6594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0B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Pub. L. 100-690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82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1989年3月18日</w:t>
            </w:r>
          </w:p>
        </w:tc>
      </w:tr>
      <w:tr w14:paraId="4F35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2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CA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WHITE PHOSPHORUS (Other names: YELLOW PHOSPHORUS)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6A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ascii="Times New Roman" w:hAnsi="Times New Roman" w:eastAsia="宋体"/>
                <w:sz w:val="28"/>
                <w:bdr w:val="none" w:color="auto" w:sz="0" w:space="0"/>
                <w:lang w:val="en-US" w:eastAsia="zh-CN" w:bidi="ar"/>
              </w:rPr>
              <w:t>白磷（别名：黄磷）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2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6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6796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C0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 FR 52670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EA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2001年11月16日</w:t>
            </w:r>
          </w:p>
        </w:tc>
      </w:tr>
      <w:tr w14:paraId="3634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8F1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786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660D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77D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0BE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0A6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A80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39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647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FE3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03E0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287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FD1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FBF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114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3C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A83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8BC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2C7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备注：本表依据版本为美国司法部缉毒署2025年10月15日公布版本。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CCD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B7A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E88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95E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E1070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208CF"/>
    <w:rsid w:val="6642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4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5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61"/>
    <w:basedOn w:val="3"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8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2026-03-02T09:04:00Z</dcterms:created>
  <dc:creator>芒果</dc:creator>
  <cp:lastModifiedBy>芒果</cp:lastModifiedBy>
  <dcterms:modified xsi:type="dcterms:W3CDTF">2026-03-02T09:05:08Z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54F8F15463D24EC7BC43F6E84350C91E_11</vt:lpwstr>
  </property>
  <property fmtid="{D5CDD505-2E9C-101B-9397-08002B2CF9AE}" pid="4" name="KSOTemplateDocerSaveRecord">
    <vt:lpwstr>eyJoZGlkIjoiYmM0NDQwYzc2YjBkZGIwZDFhMTA0YzBmOTU1ODA0YTMiLCJ1c2VySWQiOiIxMDgyMTE0ODA0In0=</vt:lpwstr>
  </property>
</Properties>
</file>